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4B86" w14:textId="2E786347" w:rsidR="00732A19" w:rsidRDefault="0025506F" w:rsidP="00551CF4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 xml:space="preserve">Norfolk County Council </w:t>
      </w:r>
      <w:r w:rsidR="00924CAF" w:rsidRPr="00860DA6">
        <w:rPr>
          <w:rFonts w:cs="Arial"/>
          <w:szCs w:val="24"/>
        </w:rPr>
        <w:t>proposes to make</w:t>
      </w:r>
      <w:r w:rsidR="00BF1862" w:rsidRPr="00860DA6">
        <w:rPr>
          <w:rFonts w:cs="Arial"/>
          <w:szCs w:val="24"/>
        </w:rPr>
        <w:t xml:space="preserve"> </w:t>
      </w:r>
      <w:r w:rsidR="00A75EEE" w:rsidRPr="00860DA6">
        <w:rPr>
          <w:rFonts w:cs="Arial"/>
          <w:szCs w:val="24"/>
        </w:rPr>
        <w:t xml:space="preserve">a Temporary Traffic </w:t>
      </w:r>
      <w:r w:rsidR="00B62C89" w:rsidRPr="00860DA6">
        <w:rPr>
          <w:rFonts w:cs="Arial"/>
          <w:szCs w:val="24"/>
        </w:rPr>
        <w:t xml:space="preserve">Regulation </w:t>
      </w:r>
      <w:r w:rsidR="00A75EEE" w:rsidRPr="00860DA6">
        <w:rPr>
          <w:rFonts w:cs="Arial"/>
          <w:szCs w:val="24"/>
        </w:rPr>
        <w:t>Order</w:t>
      </w:r>
      <w:r w:rsidR="00A55A6F">
        <w:rPr>
          <w:rFonts w:cs="Arial"/>
          <w:szCs w:val="24"/>
        </w:rPr>
        <w:t xml:space="preserve"> (the “Order”)</w:t>
      </w:r>
      <w:r w:rsidR="00A75EEE" w:rsidRPr="00860DA6">
        <w:rPr>
          <w:rFonts w:cs="Arial"/>
          <w:szCs w:val="24"/>
        </w:rPr>
        <w:t xml:space="preserve"> </w:t>
      </w:r>
      <w:r w:rsidR="001A712E" w:rsidRPr="00860DA6">
        <w:rPr>
          <w:rFonts w:cs="Arial"/>
          <w:szCs w:val="24"/>
        </w:rPr>
        <w:t>(</w:t>
      </w:r>
      <w:r w:rsidR="00580E1A">
        <w:rPr>
          <w:rFonts w:cs="Arial"/>
          <w:szCs w:val="24"/>
        </w:rPr>
        <w:t>STRO11097</w:t>
      </w:r>
      <w:r w:rsidR="001A712E" w:rsidRPr="00860DA6">
        <w:rPr>
          <w:rFonts w:cs="Arial"/>
          <w:szCs w:val="24"/>
        </w:rPr>
        <w:t xml:space="preserve">) </w:t>
      </w:r>
      <w:r w:rsidR="00A75EEE" w:rsidRPr="00860DA6">
        <w:rPr>
          <w:rFonts w:cs="Arial"/>
          <w:szCs w:val="24"/>
        </w:rPr>
        <w:t>affecting</w:t>
      </w:r>
      <w:bookmarkStart w:id="0" w:name="_Hlk101954497"/>
      <w:bookmarkStart w:id="1" w:name="_Hlk518217267"/>
      <w:bookmarkStart w:id="2" w:name="_Hlk521407407"/>
      <w:bookmarkStart w:id="3" w:name="_Hlk532206187"/>
      <w:r w:rsidR="00B62C89" w:rsidRPr="00860DA6">
        <w:rPr>
          <w:rFonts w:cs="Arial"/>
          <w:szCs w:val="24"/>
        </w:rPr>
        <w:t xml:space="preserve"> </w:t>
      </w:r>
      <w:r w:rsidR="000A0369" w:rsidRPr="00860DA6">
        <w:rPr>
          <w:rFonts w:cs="Arial"/>
          <w:szCs w:val="24"/>
        </w:rPr>
        <w:t>the</w:t>
      </w:r>
      <w:r w:rsidR="0031575F" w:rsidRPr="00860DA6">
        <w:rPr>
          <w:rFonts w:cs="Arial"/>
          <w:szCs w:val="24"/>
        </w:rPr>
        <w:t xml:space="preserve"> </w:t>
      </w:r>
      <w:r w:rsidR="00580E1A">
        <w:rPr>
          <w:rFonts w:cs="Arial"/>
          <w:color w:val="000000" w:themeColor="text1"/>
          <w:szCs w:val="24"/>
        </w:rPr>
        <w:t>B1077 Denmark Street from 75m south of its junction with 71669 Sain</w:t>
      </w:r>
      <w:r w:rsidR="00363F37">
        <w:rPr>
          <w:rFonts w:cs="Arial"/>
          <w:color w:val="000000" w:themeColor="text1"/>
          <w:szCs w:val="24"/>
        </w:rPr>
        <w:t>t</w:t>
      </w:r>
      <w:r w:rsidR="00580E1A">
        <w:rPr>
          <w:rFonts w:cs="Arial"/>
          <w:color w:val="000000" w:themeColor="text1"/>
          <w:szCs w:val="24"/>
        </w:rPr>
        <w:t xml:space="preserve"> Nicholas Street for 50m southwards</w:t>
      </w:r>
      <w:r w:rsidR="000A0369" w:rsidRPr="00860DA6">
        <w:rPr>
          <w:rFonts w:cs="Arial"/>
          <w:szCs w:val="24"/>
        </w:rPr>
        <w:t xml:space="preserve"> </w:t>
      </w:r>
      <w:r w:rsidR="00CF1734">
        <w:rPr>
          <w:rFonts w:cs="Arial"/>
          <w:szCs w:val="24"/>
        </w:rPr>
        <w:t xml:space="preserve">(the “Road”) </w:t>
      </w:r>
      <w:r w:rsidR="000A0369" w:rsidRPr="00860DA6">
        <w:rPr>
          <w:rFonts w:cs="Arial"/>
          <w:szCs w:val="24"/>
        </w:rPr>
        <w:t xml:space="preserve">in the </w:t>
      </w:r>
      <w:bookmarkEnd w:id="0"/>
      <w:r w:rsidR="00580E1A">
        <w:rPr>
          <w:rFonts w:cs="Arial"/>
          <w:szCs w:val="24"/>
        </w:rPr>
        <w:t>Town</w:t>
      </w:r>
      <w:r w:rsidR="00180CB6" w:rsidRPr="00CA52C6">
        <w:rPr>
          <w:rFonts w:cs="Arial"/>
          <w:szCs w:val="24"/>
        </w:rPr>
        <w:t xml:space="preserve"> of </w:t>
      </w:r>
      <w:r w:rsidR="00580E1A">
        <w:rPr>
          <w:rFonts w:cs="Arial"/>
          <w:szCs w:val="24"/>
        </w:rPr>
        <w:t>Diss</w:t>
      </w:r>
      <w:r w:rsidR="00180CB6">
        <w:rPr>
          <w:rFonts w:cs="Arial"/>
          <w:szCs w:val="24"/>
        </w:rPr>
        <w:t xml:space="preserve"> </w:t>
      </w:r>
      <w:r w:rsidR="00431DF9" w:rsidRPr="00860DA6">
        <w:rPr>
          <w:rFonts w:cs="Arial"/>
          <w:szCs w:val="24"/>
        </w:rPr>
        <w:t>to facilitate</w:t>
      </w:r>
      <w:r w:rsidR="0031575F" w:rsidRPr="00860DA6">
        <w:rPr>
          <w:rFonts w:cs="Arial"/>
          <w:szCs w:val="24"/>
        </w:rPr>
        <w:t xml:space="preserve"> </w:t>
      </w:r>
      <w:r w:rsidR="00580E1A">
        <w:rPr>
          <w:rFonts w:cs="Arial"/>
          <w:color w:val="000000" w:themeColor="text1"/>
          <w:szCs w:val="24"/>
        </w:rPr>
        <w:t>new water connection works by Anglian Water</w:t>
      </w:r>
      <w:r w:rsidR="00A55A6F">
        <w:rPr>
          <w:rFonts w:cs="Arial"/>
          <w:szCs w:val="24"/>
        </w:rPr>
        <w:t>, t</w:t>
      </w:r>
      <w:r w:rsidR="00A75EEE" w:rsidRPr="00860DA6">
        <w:rPr>
          <w:rFonts w:cs="Arial"/>
          <w:szCs w:val="24"/>
        </w:rPr>
        <w:t xml:space="preserve">he </w:t>
      </w:r>
      <w:r w:rsidR="00CF1734">
        <w:rPr>
          <w:rFonts w:cs="Arial"/>
          <w:szCs w:val="24"/>
        </w:rPr>
        <w:t>R</w:t>
      </w:r>
      <w:r w:rsidR="00A75EEE" w:rsidRPr="00860DA6">
        <w:rPr>
          <w:rFonts w:cs="Arial"/>
          <w:szCs w:val="24"/>
        </w:rPr>
        <w:t xml:space="preserve">oad </w:t>
      </w:r>
      <w:r w:rsidR="009734BA" w:rsidRPr="00860DA6">
        <w:rPr>
          <w:rFonts w:cs="Arial"/>
          <w:szCs w:val="24"/>
        </w:rPr>
        <w:t>will be temporarily clo</w:t>
      </w:r>
      <w:r w:rsidR="00B3317D" w:rsidRPr="00860DA6">
        <w:rPr>
          <w:rFonts w:cs="Arial"/>
          <w:szCs w:val="24"/>
        </w:rPr>
        <w:t xml:space="preserve">sed (except for </w:t>
      </w:r>
      <w:r w:rsidR="00B130B6">
        <w:rPr>
          <w:rFonts w:cs="Arial"/>
          <w:szCs w:val="24"/>
        </w:rPr>
        <w:t xml:space="preserve">pedestrian </w:t>
      </w:r>
      <w:r w:rsidR="00B3317D" w:rsidRPr="00860DA6">
        <w:rPr>
          <w:rFonts w:cs="Arial"/>
          <w:szCs w:val="24"/>
        </w:rPr>
        <w:t>access)</w:t>
      </w:r>
      <w:r w:rsidR="00B00918">
        <w:rPr>
          <w:rFonts w:cs="Arial"/>
          <w:szCs w:val="24"/>
        </w:rPr>
        <w:t xml:space="preserve"> fo</w:t>
      </w:r>
      <w:r w:rsidR="00583526">
        <w:rPr>
          <w:rFonts w:cs="Arial"/>
          <w:szCs w:val="24"/>
        </w:rPr>
        <w:t>r the duration of the works</w:t>
      </w:r>
      <w:r w:rsidR="001320C1">
        <w:rPr>
          <w:rFonts w:cs="Arial"/>
          <w:szCs w:val="24"/>
        </w:rPr>
        <w:t>/period the closure is necessary</w:t>
      </w:r>
      <w:r w:rsidR="00A55A6F">
        <w:rPr>
          <w:rFonts w:cs="Arial"/>
          <w:szCs w:val="24"/>
        </w:rPr>
        <w:t xml:space="preserve"> which </w:t>
      </w:r>
      <w:r w:rsidR="001320C1">
        <w:rPr>
          <w:rFonts w:cs="Arial"/>
          <w:szCs w:val="24"/>
        </w:rPr>
        <w:t>is</w:t>
      </w:r>
      <w:r w:rsidR="00583526">
        <w:rPr>
          <w:rFonts w:cs="Arial"/>
          <w:szCs w:val="24"/>
        </w:rPr>
        <w:t xml:space="preserve"> anticipated to b</w:t>
      </w:r>
      <w:r w:rsidR="00551CF4">
        <w:rPr>
          <w:rFonts w:cs="Arial"/>
          <w:szCs w:val="24"/>
        </w:rPr>
        <w:t xml:space="preserve">e </w:t>
      </w:r>
      <w:bookmarkStart w:id="4" w:name="_Hlk101954565"/>
      <w:r w:rsidR="000A0369" w:rsidRPr="00860DA6">
        <w:rPr>
          <w:rFonts w:cs="Arial"/>
          <w:szCs w:val="24"/>
        </w:rPr>
        <w:t>fro</w:t>
      </w:r>
      <w:r w:rsidR="0031575F" w:rsidRPr="00860DA6">
        <w:rPr>
          <w:rFonts w:cs="Arial"/>
          <w:szCs w:val="24"/>
        </w:rPr>
        <w:t>m</w:t>
      </w:r>
      <w:r w:rsidR="0069353F" w:rsidRPr="00860DA6">
        <w:rPr>
          <w:rFonts w:cs="Arial"/>
          <w:szCs w:val="24"/>
        </w:rPr>
        <w:t xml:space="preserve"> </w:t>
      </w:r>
      <w:r w:rsidR="00580E1A">
        <w:rPr>
          <w:rFonts w:cs="Arial"/>
          <w:szCs w:val="24"/>
        </w:rPr>
        <w:t>9th</w:t>
      </w:r>
      <w:r w:rsidR="0031575F" w:rsidRPr="00860DA6">
        <w:rPr>
          <w:rFonts w:cs="Arial"/>
          <w:szCs w:val="24"/>
        </w:rPr>
        <w:t xml:space="preserve"> </w:t>
      </w:r>
      <w:bookmarkEnd w:id="4"/>
      <w:r w:rsidR="00431DF9" w:rsidRPr="00860DA6">
        <w:rPr>
          <w:rFonts w:cs="Arial"/>
          <w:szCs w:val="24"/>
        </w:rPr>
        <w:t xml:space="preserve">to </w:t>
      </w:r>
      <w:r w:rsidR="00580E1A">
        <w:rPr>
          <w:rFonts w:cs="Arial"/>
          <w:szCs w:val="24"/>
        </w:rPr>
        <w:t>11th</w:t>
      </w:r>
      <w:r w:rsidR="00431DF9" w:rsidRPr="00860DA6">
        <w:rPr>
          <w:rFonts w:cs="Arial"/>
          <w:szCs w:val="24"/>
        </w:rPr>
        <w:t xml:space="preserve"> </w:t>
      </w:r>
      <w:r w:rsidR="00580E1A">
        <w:rPr>
          <w:rFonts w:cs="Arial"/>
          <w:szCs w:val="24"/>
        </w:rPr>
        <w:t xml:space="preserve">July </w:t>
      </w:r>
      <w:r w:rsidR="00431DF9" w:rsidRPr="00860DA6">
        <w:rPr>
          <w:rFonts w:cs="Arial"/>
          <w:szCs w:val="24"/>
        </w:rPr>
        <w:t>202</w:t>
      </w:r>
      <w:r>
        <w:rPr>
          <w:rFonts w:cs="Arial"/>
          <w:szCs w:val="24"/>
        </w:rPr>
        <w:t>4</w:t>
      </w:r>
      <w:r w:rsidR="00A55A6F">
        <w:rPr>
          <w:rFonts w:cs="Arial"/>
          <w:szCs w:val="24"/>
        </w:rPr>
        <w:t>, but may continue to be closed/restrict</w:t>
      </w:r>
      <w:r w:rsidR="001320C1">
        <w:rPr>
          <w:rFonts w:cs="Arial"/>
          <w:szCs w:val="24"/>
        </w:rPr>
        <w:t>ed</w:t>
      </w:r>
      <w:r w:rsidR="00A55A6F">
        <w:rPr>
          <w:rFonts w:cs="Arial"/>
          <w:szCs w:val="24"/>
        </w:rPr>
        <w:t xml:space="preserve"> until the </w:t>
      </w:r>
      <w:r w:rsidR="00580E1A">
        <w:rPr>
          <w:rFonts w:cs="Arial"/>
          <w:szCs w:val="24"/>
        </w:rPr>
        <w:t>22nd</w:t>
      </w:r>
      <w:r w:rsidR="00A55A6F">
        <w:rPr>
          <w:rFonts w:cs="Arial"/>
          <w:szCs w:val="24"/>
        </w:rPr>
        <w:t xml:space="preserve"> </w:t>
      </w:r>
      <w:r w:rsidR="00580E1A">
        <w:rPr>
          <w:rFonts w:cs="Arial"/>
          <w:szCs w:val="24"/>
        </w:rPr>
        <w:t xml:space="preserve">August 2024 </w:t>
      </w:r>
      <w:r w:rsidR="00A55A6F">
        <w:rPr>
          <w:rFonts w:cs="Arial"/>
          <w:szCs w:val="24"/>
        </w:rPr>
        <w:t xml:space="preserve">where </w:t>
      </w:r>
      <w:r w:rsidR="001320C1">
        <w:rPr>
          <w:rFonts w:cs="Arial"/>
          <w:szCs w:val="24"/>
        </w:rPr>
        <w:t>the closure is still required beyond the anticipated dates</w:t>
      </w:r>
      <w:r w:rsidR="003803A5">
        <w:rPr>
          <w:rFonts w:cs="Arial"/>
          <w:szCs w:val="24"/>
        </w:rPr>
        <w:t xml:space="preserve">. </w:t>
      </w:r>
    </w:p>
    <w:p w14:paraId="27E1A5D1" w14:textId="77777777" w:rsidR="00076017" w:rsidRDefault="00076017" w:rsidP="00551CF4">
      <w:pPr>
        <w:pStyle w:val="BodyText"/>
        <w:rPr>
          <w:rFonts w:cs="Arial"/>
          <w:szCs w:val="24"/>
        </w:rPr>
      </w:pPr>
    </w:p>
    <w:p w14:paraId="07408329" w14:textId="5B91E9AE" w:rsidR="00076017" w:rsidRDefault="00076017" w:rsidP="00551CF4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>Alternative route is via:</w:t>
      </w:r>
      <w:r w:rsidRPr="00860DA6">
        <w:rPr>
          <w:rFonts w:cs="Arial"/>
          <w:szCs w:val="24"/>
          <w:lang w:eastAsia="en-GB"/>
        </w:rPr>
        <w:t xml:space="preserve"> </w:t>
      </w:r>
      <w:r w:rsidR="00580E1A">
        <w:t xml:space="preserve">B1077 Shelfanger Road/ Diss Road/ Church Road/ Diss Road/ Mill Road/ Short Green/ Mile Road, B1134 Heath Road/ Long Row/ Station Road, A140 Ipswich Road/ Dickleburgh Bypass/ Scole Bypass/ Scole Roundabout, A1066 Diss Road/ Victoria Road/ Park Road, B1077 Denmark Street and vice versa (Pulham Market, Roydon, Tibenham, Diss, Gissing, Heywood, Winfarthing, Dickleburgh and Rushall, Scole, Tivetshall, Shelfanger, Burston and Shimpling, Aslacton). </w:t>
      </w:r>
    </w:p>
    <w:p w14:paraId="6BB13F4C" w14:textId="77777777" w:rsidR="00076017" w:rsidRDefault="00076017" w:rsidP="00551CF4">
      <w:pPr>
        <w:pStyle w:val="BodyText"/>
        <w:rPr>
          <w:rFonts w:cs="Arial"/>
          <w:szCs w:val="24"/>
        </w:rPr>
      </w:pPr>
    </w:p>
    <w:p w14:paraId="3CAF2399" w14:textId="4844DEA0" w:rsidR="00B130B6" w:rsidRDefault="00B130B6" w:rsidP="00551CF4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 xml:space="preserve">Vehicular access will be permitted to </w:t>
      </w:r>
      <w:proofErr w:type="gramStart"/>
      <w:r>
        <w:rPr>
          <w:rFonts w:cs="Arial"/>
          <w:szCs w:val="24"/>
        </w:rPr>
        <w:t>a final destination</w:t>
      </w:r>
      <w:proofErr w:type="gramEnd"/>
      <w:r>
        <w:rPr>
          <w:rFonts w:cs="Arial"/>
          <w:szCs w:val="24"/>
        </w:rPr>
        <w:t xml:space="preserve"> in the Road where signs indicating such access is possible and permitted are in place.</w:t>
      </w:r>
    </w:p>
    <w:p w14:paraId="0AC9C020" w14:textId="77777777" w:rsidR="00B130B6" w:rsidRDefault="00B130B6" w:rsidP="00551CF4">
      <w:pPr>
        <w:pStyle w:val="BodyText"/>
        <w:rPr>
          <w:rFonts w:cs="Arial"/>
          <w:szCs w:val="24"/>
        </w:rPr>
      </w:pPr>
    </w:p>
    <w:p w14:paraId="6682821C" w14:textId="7F921BA2" w:rsidR="00A55A6F" w:rsidRDefault="001320C1" w:rsidP="00551CF4">
      <w:pPr>
        <w:pStyle w:val="BodyText"/>
        <w:rPr>
          <w:rFonts w:cs="Arial"/>
          <w:szCs w:val="24"/>
        </w:rPr>
      </w:pPr>
      <w:bookmarkStart w:id="5" w:name="_Hlk160456824"/>
      <w:r>
        <w:rPr>
          <w:rFonts w:cs="Arial"/>
          <w:szCs w:val="24"/>
        </w:rPr>
        <w:t>The Order shall automatically revoke on the completion of the works</w:t>
      </w:r>
      <w:r w:rsidR="00243D8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when the closure is no longer necessary or otherwise on the </w:t>
      </w:r>
      <w:proofErr w:type="gramStart"/>
      <w:r w:rsidR="00580E1A">
        <w:rPr>
          <w:rFonts w:cs="Arial"/>
          <w:szCs w:val="24"/>
        </w:rPr>
        <w:t>22nd</w:t>
      </w:r>
      <w:proofErr w:type="gramEnd"/>
      <w:r>
        <w:rPr>
          <w:rFonts w:cs="Arial"/>
          <w:szCs w:val="24"/>
        </w:rPr>
        <w:t xml:space="preserve"> </w:t>
      </w:r>
      <w:r w:rsidR="00580E1A">
        <w:rPr>
          <w:rFonts w:cs="Arial"/>
          <w:szCs w:val="24"/>
        </w:rPr>
        <w:t xml:space="preserve">August 2024 </w:t>
      </w:r>
      <w:r>
        <w:rPr>
          <w:rFonts w:cs="Arial"/>
          <w:szCs w:val="24"/>
        </w:rPr>
        <w:t xml:space="preserve">without further notice. </w:t>
      </w:r>
    </w:p>
    <w:bookmarkEnd w:id="5"/>
    <w:p w14:paraId="4A03F5A4" w14:textId="77777777" w:rsidR="00551CF4" w:rsidRDefault="00551CF4" w:rsidP="00551CF4">
      <w:pPr>
        <w:pStyle w:val="BodyText"/>
        <w:rPr>
          <w:rFonts w:cs="Arial"/>
          <w:szCs w:val="24"/>
        </w:rPr>
      </w:pPr>
    </w:p>
    <w:p w14:paraId="34738011" w14:textId="04D38AB7" w:rsidR="003803A5" w:rsidRDefault="003803A5" w:rsidP="00551CF4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>If necessary, the restriction could run for a maximum period of 18 months from the date the Order</w:t>
      </w:r>
      <w:r w:rsidR="00456E67">
        <w:rPr>
          <w:rFonts w:cs="Arial"/>
          <w:szCs w:val="24"/>
        </w:rPr>
        <w:t xml:space="preserve"> is effective</w:t>
      </w:r>
      <w:r w:rsidRPr="00860DA6">
        <w:rPr>
          <w:rFonts w:cs="Arial"/>
          <w:szCs w:val="24"/>
        </w:rPr>
        <w:t>.</w:t>
      </w:r>
    </w:p>
    <w:p w14:paraId="1DECDADC" w14:textId="77777777" w:rsidR="00243D83" w:rsidRDefault="00243D83" w:rsidP="00551CF4">
      <w:pPr>
        <w:pStyle w:val="BodyText"/>
        <w:rPr>
          <w:rFonts w:cs="Arial"/>
          <w:szCs w:val="24"/>
        </w:rPr>
      </w:pPr>
    </w:p>
    <w:p w14:paraId="76717DFA" w14:textId="4FBC31B3" w:rsidR="001320C1" w:rsidRPr="00860DA6" w:rsidRDefault="001320C1" w:rsidP="00551CF4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 xml:space="preserve">A person who </w:t>
      </w:r>
      <w:r w:rsidR="00A11079">
        <w:rPr>
          <w:rFonts w:cs="Arial"/>
          <w:szCs w:val="24"/>
        </w:rPr>
        <w:t xml:space="preserve">contravenes, or who uses or permits the use of a vehicle in contravention of the closure imposed by the Order shall be guilty of an offence. </w:t>
      </w:r>
    </w:p>
    <w:p w14:paraId="36C77803" w14:textId="77777777" w:rsidR="00A75EEE" w:rsidRDefault="009E64A9" w:rsidP="00551CF4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 xml:space="preserve"> </w:t>
      </w:r>
    </w:p>
    <w:p w14:paraId="7C15B7F6" w14:textId="77777777" w:rsidR="00551CF4" w:rsidRPr="00860DA6" w:rsidRDefault="00551CF4" w:rsidP="00551CF4">
      <w:pPr>
        <w:pStyle w:val="BodyText"/>
        <w:rPr>
          <w:rFonts w:cs="Arial"/>
          <w:szCs w:val="24"/>
        </w:rPr>
      </w:pPr>
    </w:p>
    <w:bookmarkEnd w:id="1"/>
    <w:bookmarkEnd w:id="2"/>
    <w:bookmarkEnd w:id="3"/>
    <w:p w14:paraId="1D06A496" w14:textId="3A6A4C8A" w:rsidR="005C5504" w:rsidRPr="00860DA6" w:rsidRDefault="005C5504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Penalty: £1000 maximum fine on conviction and/or endorsement for contravention.</w:t>
      </w:r>
    </w:p>
    <w:p w14:paraId="22E4BF7F" w14:textId="77777777" w:rsidR="005C5504" w:rsidRDefault="005C5504" w:rsidP="00551CF4">
      <w:pPr>
        <w:jc w:val="both"/>
        <w:rPr>
          <w:rFonts w:ascii="Arial" w:hAnsi="Arial" w:cs="Arial"/>
          <w:sz w:val="24"/>
          <w:szCs w:val="24"/>
        </w:rPr>
      </w:pPr>
    </w:p>
    <w:p w14:paraId="35C64C77" w14:textId="77777777" w:rsidR="00551CF4" w:rsidRPr="00860DA6" w:rsidRDefault="00551CF4" w:rsidP="00551CF4">
      <w:pPr>
        <w:jc w:val="both"/>
        <w:rPr>
          <w:rFonts w:ascii="Arial" w:hAnsi="Arial" w:cs="Arial"/>
          <w:sz w:val="24"/>
          <w:szCs w:val="24"/>
        </w:rPr>
      </w:pPr>
    </w:p>
    <w:p w14:paraId="77994A33" w14:textId="77777777" w:rsidR="005C5504" w:rsidRPr="00860DA6" w:rsidRDefault="005C5504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In the event of the start date being delayed the new start date will be displayed on site in advance.</w:t>
      </w:r>
    </w:p>
    <w:p w14:paraId="4EC06EC1" w14:textId="77777777" w:rsidR="005C5504" w:rsidRPr="00860DA6" w:rsidRDefault="005C5504" w:rsidP="00551CF4">
      <w:pPr>
        <w:jc w:val="both"/>
        <w:rPr>
          <w:rFonts w:ascii="Arial" w:hAnsi="Arial" w:cs="Arial"/>
          <w:sz w:val="24"/>
          <w:szCs w:val="24"/>
        </w:rPr>
      </w:pPr>
    </w:p>
    <w:p w14:paraId="11D9328B" w14:textId="77777777" w:rsidR="00253B92" w:rsidRDefault="00253B92" w:rsidP="00551CF4">
      <w:pPr>
        <w:jc w:val="both"/>
        <w:rPr>
          <w:rFonts w:ascii="Arial" w:hAnsi="Arial" w:cs="Arial"/>
          <w:sz w:val="24"/>
          <w:szCs w:val="24"/>
        </w:rPr>
      </w:pPr>
    </w:p>
    <w:p w14:paraId="456359E9" w14:textId="0B80B159" w:rsidR="007153FB" w:rsidRDefault="007153FB" w:rsidP="00551CF4">
      <w:pPr>
        <w:jc w:val="both"/>
        <w:rPr>
          <w:rFonts w:ascii="Arial" w:hAnsi="Arial" w:cs="Arial"/>
          <w:sz w:val="24"/>
          <w:szCs w:val="24"/>
        </w:rPr>
      </w:pPr>
      <w:r w:rsidRPr="007153FB">
        <w:rPr>
          <w:rFonts w:ascii="Arial" w:hAnsi="Arial" w:cs="Arial"/>
          <w:sz w:val="24"/>
          <w:szCs w:val="24"/>
        </w:rPr>
        <w:t>Full details on the closure</w:t>
      </w:r>
      <w:r w:rsidR="00253B92">
        <w:rPr>
          <w:rFonts w:ascii="Arial" w:hAnsi="Arial" w:cs="Arial"/>
          <w:sz w:val="24"/>
          <w:szCs w:val="24"/>
        </w:rPr>
        <w:t xml:space="preserve"> are </w:t>
      </w:r>
      <w:r w:rsidRPr="007153FB">
        <w:rPr>
          <w:rFonts w:ascii="Arial" w:hAnsi="Arial" w:cs="Arial"/>
          <w:sz w:val="24"/>
          <w:szCs w:val="24"/>
        </w:rPr>
        <w:t xml:space="preserve">available at </w:t>
      </w:r>
      <w:hyperlink r:id="rId8" w:history="1">
        <w:r w:rsidR="00253B92" w:rsidRPr="00495039">
          <w:rPr>
            <w:rStyle w:val="Hyperlink"/>
            <w:rFonts w:ascii="Arial" w:hAnsi="Arial" w:cs="Arial"/>
            <w:sz w:val="24"/>
            <w:szCs w:val="24"/>
          </w:rPr>
          <w:t>https://one.network</w:t>
        </w:r>
      </w:hyperlink>
      <w:r w:rsidRPr="007153FB">
        <w:rPr>
          <w:rFonts w:ascii="Arial" w:hAnsi="Arial" w:cs="Arial"/>
          <w:sz w:val="24"/>
          <w:szCs w:val="24"/>
        </w:rPr>
        <w:t xml:space="preserve">. Any enquiries that cannot be answered on the </w:t>
      </w:r>
      <w:proofErr w:type="gramStart"/>
      <w:r w:rsidRPr="007153FB">
        <w:rPr>
          <w:rFonts w:ascii="Arial" w:hAnsi="Arial" w:cs="Arial"/>
          <w:sz w:val="24"/>
          <w:szCs w:val="24"/>
        </w:rPr>
        <w:t>one.network</w:t>
      </w:r>
      <w:proofErr w:type="gramEnd"/>
      <w:r w:rsidRPr="007153FB">
        <w:rPr>
          <w:rFonts w:ascii="Arial" w:hAnsi="Arial" w:cs="Arial"/>
          <w:sz w:val="24"/>
          <w:szCs w:val="24"/>
        </w:rPr>
        <w:t xml:space="preserve"> website should be directed to the </w:t>
      </w:r>
      <w:r w:rsidR="00580E1A">
        <w:rPr>
          <w:rFonts w:ascii="Arial" w:hAnsi="Arial" w:cs="Arial"/>
          <w:sz w:val="24"/>
          <w:szCs w:val="24"/>
        </w:rPr>
        <w:t>South</w:t>
      </w:r>
      <w:r w:rsidRPr="00860DA6">
        <w:rPr>
          <w:rFonts w:ascii="Arial" w:hAnsi="Arial" w:cs="Arial"/>
          <w:sz w:val="24"/>
          <w:szCs w:val="24"/>
        </w:rPr>
        <w:t xml:space="preserve"> Area Streetworks (Community and Environmental Services Department) contactable by telephone at 0344 800 8020 or email at </w:t>
      </w:r>
      <w:hyperlink r:id="rId9" w:history="1">
        <w:r w:rsidR="00253B92" w:rsidRPr="00495039">
          <w:rPr>
            <w:rStyle w:val="Hyperlink"/>
            <w:rFonts w:ascii="Arial" w:hAnsi="Arial" w:cs="Arial"/>
            <w:sz w:val="24"/>
            <w:szCs w:val="24"/>
          </w:rPr>
          <w:t>streetworks@norfolk.gov.uk</w:t>
        </w:r>
      </w:hyperlink>
      <w:r w:rsidR="00253B92">
        <w:rPr>
          <w:rFonts w:ascii="Arial" w:hAnsi="Arial" w:cs="Arial"/>
          <w:sz w:val="24"/>
          <w:szCs w:val="24"/>
        </w:rPr>
        <w:t xml:space="preserve"> </w:t>
      </w:r>
    </w:p>
    <w:p w14:paraId="68351E41" w14:textId="77777777" w:rsidR="00737B6F" w:rsidRPr="00860DA6" w:rsidRDefault="00737B6F" w:rsidP="00551CF4">
      <w:pPr>
        <w:jc w:val="both"/>
        <w:rPr>
          <w:rFonts w:ascii="Arial" w:hAnsi="Arial" w:cs="Arial"/>
          <w:sz w:val="24"/>
          <w:szCs w:val="24"/>
        </w:rPr>
      </w:pPr>
    </w:p>
    <w:p w14:paraId="3D71396F" w14:textId="3A1F108A" w:rsidR="00737B6F" w:rsidRPr="00860DA6" w:rsidRDefault="00737B6F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Dated thi</w:t>
      </w:r>
      <w:r w:rsidR="000A0369" w:rsidRPr="00860DA6">
        <w:rPr>
          <w:rFonts w:ascii="Arial" w:hAnsi="Arial" w:cs="Arial"/>
          <w:sz w:val="24"/>
          <w:szCs w:val="24"/>
        </w:rPr>
        <w:t xml:space="preserve">s </w:t>
      </w:r>
      <w:r w:rsidR="00580E1A">
        <w:rPr>
          <w:rFonts w:ascii="Arial" w:hAnsi="Arial" w:cs="Arial"/>
          <w:sz w:val="24"/>
          <w:szCs w:val="24"/>
        </w:rPr>
        <w:t>28th</w:t>
      </w:r>
      <w:r w:rsidR="000A0369" w:rsidRPr="00860DA6">
        <w:rPr>
          <w:rFonts w:ascii="Arial" w:hAnsi="Arial" w:cs="Arial"/>
          <w:sz w:val="24"/>
          <w:szCs w:val="24"/>
        </w:rPr>
        <w:t xml:space="preserve"> </w:t>
      </w:r>
      <w:r w:rsidR="00A104AF" w:rsidRPr="00860DA6">
        <w:rPr>
          <w:rFonts w:ascii="Arial" w:hAnsi="Arial" w:cs="Arial"/>
          <w:sz w:val="24"/>
          <w:szCs w:val="24"/>
        </w:rPr>
        <w:t>d</w:t>
      </w:r>
      <w:r w:rsidRPr="00860DA6">
        <w:rPr>
          <w:rFonts w:ascii="Arial" w:hAnsi="Arial" w:cs="Arial"/>
          <w:sz w:val="24"/>
          <w:szCs w:val="24"/>
        </w:rPr>
        <w:t xml:space="preserve">ay </w:t>
      </w:r>
      <w:r w:rsidR="0067730B" w:rsidRPr="00860DA6">
        <w:rPr>
          <w:rFonts w:ascii="Arial" w:hAnsi="Arial" w:cs="Arial"/>
          <w:sz w:val="24"/>
          <w:szCs w:val="24"/>
        </w:rPr>
        <w:t>of</w:t>
      </w:r>
      <w:r w:rsidR="0031575F" w:rsidRPr="00860DA6">
        <w:rPr>
          <w:rFonts w:ascii="Arial" w:hAnsi="Arial" w:cs="Arial"/>
          <w:sz w:val="24"/>
          <w:szCs w:val="24"/>
        </w:rPr>
        <w:t xml:space="preserve"> </w:t>
      </w:r>
      <w:r w:rsidR="00580E1A">
        <w:rPr>
          <w:rFonts w:ascii="Arial" w:hAnsi="Arial" w:cs="Arial"/>
          <w:sz w:val="24"/>
          <w:szCs w:val="24"/>
        </w:rPr>
        <w:t>June</w:t>
      </w:r>
      <w:r w:rsidR="0031575F" w:rsidRPr="00860DA6">
        <w:rPr>
          <w:rFonts w:ascii="Arial" w:hAnsi="Arial" w:cs="Arial"/>
          <w:sz w:val="24"/>
          <w:szCs w:val="24"/>
        </w:rPr>
        <w:t xml:space="preserve"> </w:t>
      </w:r>
      <w:r w:rsidR="009E64A9" w:rsidRPr="00860DA6">
        <w:rPr>
          <w:rFonts w:ascii="Arial" w:hAnsi="Arial" w:cs="Arial"/>
          <w:sz w:val="24"/>
          <w:szCs w:val="24"/>
        </w:rPr>
        <w:t>2</w:t>
      </w:r>
      <w:r w:rsidR="00CB4A98" w:rsidRPr="00860DA6">
        <w:rPr>
          <w:rFonts w:ascii="Arial" w:hAnsi="Arial" w:cs="Arial"/>
          <w:sz w:val="24"/>
          <w:szCs w:val="24"/>
        </w:rPr>
        <w:t>0</w:t>
      </w:r>
      <w:r w:rsidR="00E72B37" w:rsidRPr="00860DA6">
        <w:rPr>
          <w:rFonts w:ascii="Arial" w:hAnsi="Arial" w:cs="Arial"/>
          <w:sz w:val="24"/>
          <w:szCs w:val="24"/>
        </w:rPr>
        <w:t>2</w:t>
      </w:r>
      <w:r w:rsidR="0025506F">
        <w:rPr>
          <w:rFonts w:ascii="Arial" w:hAnsi="Arial" w:cs="Arial"/>
          <w:sz w:val="24"/>
          <w:szCs w:val="24"/>
        </w:rPr>
        <w:t>4</w:t>
      </w:r>
      <w:r w:rsidR="00431DF9" w:rsidRPr="00860DA6">
        <w:rPr>
          <w:rFonts w:ascii="Arial" w:hAnsi="Arial" w:cs="Arial"/>
          <w:sz w:val="24"/>
          <w:szCs w:val="24"/>
        </w:rPr>
        <w:t>.</w:t>
      </w:r>
    </w:p>
    <w:p w14:paraId="3BB531FD" w14:textId="77777777" w:rsidR="00675420" w:rsidRPr="00860DA6" w:rsidRDefault="00675420" w:rsidP="00551CF4">
      <w:pPr>
        <w:jc w:val="both"/>
        <w:rPr>
          <w:rFonts w:ascii="Arial" w:hAnsi="Arial" w:cs="Arial"/>
          <w:sz w:val="24"/>
          <w:szCs w:val="24"/>
        </w:rPr>
      </w:pPr>
    </w:p>
    <w:p w14:paraId="488C319E" w14:textId="77777777" w:rsidR="001F10BA" w:rsidRPr="00860DA6" w:rsidRDefault="001F10BA" w:rsidP="00551CF4">
      <w:pPr>
        <w:keepNext/>
        <w:jc w:val="both"/>
        <w:outlineLvl w:val="0"/>
        <w:rPr>
          <w:rFonts w:ascii="Arial" w:hAnsi="Arial" w:cs="Arial"/>
          <w:sz w:val="24"/>
          <w:szCs w:val="24"/>
        </w:rPr>
      </w:pPr>
    </w:p>
    <w:p w14:paraId="76D1C669" w14:textId="77777777" w:rsidR="00DF3F82" w:rsidRPr="00860DA6" w:rsidRDefault="00DF3F82" w:rsidP="00551CF4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Katrina Hulatt</w:t>
      </w:r>
    </w:p>
    <w:p w14:paraId="70F4C651" w14:textId="77777777" w:rsidR="00095784" w:rsidRPr="00860DA6" w:rsidRDefault="00095784" w:rsidP="00551CF4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Director of Legal Services (nplaw)</w:t>
      </w:r>
    </w:p>
    <w:p w14:paraId="1D96DB99" w14:textId="77777777" w:rsidR="00DF3F82" w:rsidRPr="00860DA6" w:rsidRDefault="00DF3F82" w:rsidP="00551CF4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County Hall</w:t>
      </w:r>
      <w:r w:rsidRPr="00860DA6">
        <w:rPr>
          <w:rFonts w:ascii="Arial" w:hAnsi="Arial" w:cs="Arial"/>
          <w:sz w:val="24"/>
          <w:szCs w:val="24"/>
        </w:rPr>
        <w:tab/>
      </w:r>
    </w:p>
    <w:p w14:paraId="3F733561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Martineau Lane</w:t>
      </w:r>
    </w:p>
    <w:p w14:paraId="41D397F0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Norwich</w:t>
      </w:r>
    </w:p>
    <w:p w14:paraId="6D78B9E3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NR1 2DH</w:t>
      </w:r>
    </w:p>
    <w:p w14:paraId="48B66D3F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</w:p>
    <w:p w14:paraId="5D5D0561" w14:textId="78575074" w:rsidR="00607ED6" w:rsidRPr="00860DA6" w:rsidRDefault="00607ED6" w:rsidP="001D7515">
      <w:pPr>
        <w:jc w:val="both"/>
        <w:rPr>
          <w:rFonts w:ascii="Arial" w:hAnsi="Arial" w:cs="Arial"/>
          <w:sz w:val="24"/>
          <w:szCs w:val="24"/>
        </w:rPr>
        <w:sectPr w:rsidR="00607ED6" w:rsidRPr="00860DA6" w:rsidSect="006647E5">
          <w:footerReference w:type="default" r:id="rId10"/>
          <w:pgSz w:w="11907" w:h="16840" w:code="9"/>
          <w:pgMar w:top="1008" w:right="1440" w:bottom="576" w:left="1440" w:header="720" w:footer="720" w:gutter="0"/>
          <w:cols w:space="720"/>
        </w:sectPr>
      </w:pPr>
    </w:p>
    <w:p w14:paraId="40F81395" w14:textId="033E7EFC" w:rsidR="00763F63" w:rsidRDefault="00580E1A" w:rsidP="001D7515">
      <w:pPr>
        <w:jc w:val="both"/>
        <w:rPr>
          <w:rFonts w:ascii="Arial" w:hAnsi="Arial" w:cs="Arial"/>
          <w:cap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9A342F" wp14:editId="48FC16C0">
            <wp:extent cx="4869190" cy="4923130"/>
            <wp:effectExtent l="0" t="0" r="7620" b="0"/>
            <wp:docPr id="909955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552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2677" cy="49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E1C1" w14:textId="0F2859F9" w:rsidR="00580E1A" w:rsidRDefault="00580E1A" w:rsidP="001D7515">
      <w:pPr>
        <w:jc w:val="both"/>
        <w:rPr>
          <w:rFonts w:ascii="Arial" w:hAnsi="Arial" w:cs="Arial"/>
          <w:caps/>
          <w:sz w:val="24"/>
          <w:szCs w:val="24"/>
        </w:rPr>
      </w:pPr>
      <w:r>
        <w:rPr>
          <w:noProof/>
        </w:rPr>
        <w:drawing>
          <wp:inline distT="0" distB="0" distL="0" distR="0" wp14:anchorId="1A10642D" wp14:editId="4736CADA">
            <wp:extent cx="5178778" cy="3877056"/>
            <wp:effectExtent l="0" t="0" r="3175" b="9525"/>
            <wp:docPr id="1725116266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16266" name="Picture 1" descr="A map of a city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484" cy="387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F67CA" w14:textId="2F5C9402" w:rsidR="00580E1A" w:rsidRPr="00860DA6" w:rsidRDefault="00580E1A" w:rsidP="001D7515">
      <w:pPr>
        <w:jc w:val="both"/>
        <w:rPr>
          <w:rFonts w:ascii="Arial" w:hAnsi="Arial" w:cs="Arial"/>
          <w:caps/>
          <w:sz w:val="24"/>
          <w:szCs w:val="24"/>
        </w:rPr>
      </w:pPr>
      <w:r>
        <w:t>Imagery © 2024 MapTiler | Imagery © 2024 Hexagon | © MapTiler © OpenStreetMap contributors</w:t>
      </w:r>
    </w:p>
    <w:sectPr w:rsidR="00580E1A" w:rsidRPr="00860DA6" w:rsidSect="006647E5">
      <w:pgSz w:w="11907" w:h="16840" w:code="9"/>
      <w:pgMar w:top="1008" w:right="1440" w:bottom="57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7C708" w14:textId="77777777" w:rsidR="006647E5" w:rsidRDefault="006647E5">
      <w:r>
        <w:separator/>
      </w:r>
    </w:p>
  </w:endnote>
  <w:endnote w:type="continuationSeparator" w:id="0">
    <w:p w14:paraId="439A8029" w14:textId="77777777" w:rsidR="006647E5" w:rsidRDefault="0066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AF591" w14:textId="300C3D2D" w:rsidR="00573FEB" w:rsidRPr="0025506F" w:rsidRDefault="00580E1A" w:rsidP="0025506F">
    <w:pPr>
      <w:pStyle w:val="Footer"/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Diss STRO11097 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B7544" w14:textId="77777777" w:rsidR="006647E5" w:rsidRDefault="006647E5">
      <w:r>
        <w:separator/>
      </w:r>
    </w:p>
  </w:footnote>
  <w:footnote w:type="continuationSeparator" w:id="0">
    <w:p w14:paraId="6DB96AA7" w14:textId="77777777" w:rsidR="006647E5" w:rsidRDefault="006647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72BE7"/>
    <w:multiLevelType w:val="hybridMultilevel"/>
    <w:tmpl w:val="EA22BB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1A4FCA"/>
    <w:multiLevelType w:val="hybridMultilevel"/>
    <w:tmpl w:val="8E3619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BD12FA"/>
    <w:multiLevelType w:val="hybridMultilevel"/>
    <w:tmpl w:val="5D3E82C6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76AB53CF"/>
    <w:multiLevelType w:val="hybridMultilevel"/>
    <w:tmpl w:val="DD22E8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25171611">
    <w:abstractNumId w:val="3"/>
  </w:num>
  <w:num w:numId="2" w16cid:durableId="1294409352">
    <w:abstractNumId w:val="0"/>
  </w:num>
  <w:num w:numId="3" w16cid:durableId="1198007508">
    <w:abstractNumId w:val="2"/>
  </w:num>
  <w:num w:numId="4" w16cid:durableId="18115125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94D"/>
    <w:rsid w:val="00006620"/>
    <w:rsid w:val="00017D0C"/>
    <w:rsid w:val="0002192F"/>
    <w:rsid w:val="000258E9"/>
    <w:rsid w:val="00027829"/>
    <w:rsid w:val="00046487"/>
    <w:rsid w:val="00046579"/>
    <w:rsid w:val="00057A9D"/>
    <w:rsid w:val="00061F50"/>
    <w:rsid w:val="00064B0A"/>
    <w:rsid w:val="0006531B"/>
    <w:rsid w:val="00075C50"/>
    <w:rsid w:val="00076017"/>
    <w:rsid w:val="00087121"/>
    <w:rsid w:val="000920CA"/>
    <w:rsid w:val="00095784"/>
    <w:rsid w:val="000A0369"/>
    <w:rsid w:val="000B70BA"/>
    <w:rsid w:val="000C3329"/>
    <w:rsid w:val="000C7C15"/>
    <w:rsid w:val="000D1A98"/>
    <w:rsid w:val="000D3AC1"/>
    <w:rsid w:val="000D6552"/>
    <w:rsid w:val="000F306F"/>
    <w:rsid w:val="000F4AAF"/>
    <w:rsid w:val="00105227"/>
    <w:rsid w:val="0010596C"/>
    <w:rsid w:val="00107FDE"/>
    <w:rsid w:val="00114370"/>
    <w:rsid w:val="0011455D"/>
    <w:rsid w:val="001165BA"/>
    <w:rsid w:val="001174E9"/>
    <w:rsid w:val="001248DA"/>
    <w:rsid w:val="00125A01"/>
    <w:rsid w:val="001310EF"/>
    <w:rsid w:val="001320C1"/>
    <w:rsid w:val="001325AC"/>
    <w:rsid w:val="00134461"/>
    <w:rsid w:val="001362AE"/>
    <w:rsid w:val="00136C6A"/>
    <w:rsid w:val="0014389C"/>
    <w:rsid w:val="001608BD"/>
    <w:rsid w:val="00163DC0"/>
    <w:rsid w:val="00172D3C"/>
    <w:rsid w:val="00173462"/>
    <w:rsid w:val="00180CB6"/>
    <w:rsid w:val="00183F05"/>
    <w:rsid w:val="001846C9"/>
    <w:rsid w:val="00187A4E"/>
    <w:rsid w:val="001955E1"/>
    <w:rsid w:val="001A712E"/>
    <w:rsid w:val="001B2E52"/>
    <w:rsid w:val="001B4E1D"/>
    <w:rsid w:val="001C158C"/>
    <w:rsid w:val="001C4F71"/>
    <w:rsid w:val="001C7AAA"/>
    <w:rsid w:val="001D002F"/>
    <w:rsid w:val="001D008F"/>
    <w:rsid w:val="001D4AC1"/>
    <w:rsid w:val="001D7515"/>
    <w:rsid w:val="001D7FB2"/>
    <w:rsid w:val="001F086D"/>
    <w:rsid w:val="001F10BA"/>
    <w:rsid w:val="001F1254"/>
    <w:rsid w:val="001F14FC"/>
    <w:rsid w:val="00214989"/>
    <w:rsid w:val="002219E1"/>
    <w:rsid w:val="002305E9"/>
    <w:rsid w:val="00233DD2"/>
    <w:rsid w:val="00243051"/>
    <w:rsid w:val="00243D83"/>
    <w:rsid w:val="002520B4"/>
    <w:rsid w:val="00253B92"/>
    <w:rsid w:val="0025506F"/>
    <w:rsid w:val="002603B1"/>
    <w:rsid w:val="00260747"/>
    <w:rsid w:val="0026367C"/>
    <w:rsid w:val="00266754"/>
    <w:rsid w:val="0027599C"/>
    <w:rsid w:val="00280501"/>
    <w:rsid w:val="00287DA2"/>
    <w:rsid w:val="00290E3B"/>
    <w:rsid w:val="0029304F"/>
    <w:rsid w:val="002A134D"/>
    <w:rsid w:val="002B65BC"/>
    <w:rsid w:val="002C6461"/>
    <w:rsid w:val="002D4970"/>
    <w:rsid w:val="002D52E5"/>
    <w:rsid w:val="002D5BFE"/>
    <w:rsid w:val="002D7C4C"/>
    <w:rsid w:val="002E4D26"/>
    <w:rsid w:val="002E6890"/>
    <w:rsid w:val="002F4083"/>
    <w:rsid w:val="00314A17"/>
    <w:rsid w:val="0031522F"/>
    <w:rsid w:val="0031575F"/>
    <w:rsid w:val="00317DB0"/>
    <w:rsid w:val="003229A8"/>
    <w:rsid w:val="00323A18"/>
    <w:rsid w:val="003248C8"/>
    <w:rsid w:val="0033091B"/>
    <w:rsid w:val="00331F48"/>
    <w:rsid w:val="003509ED"/>
    <w:rsid w:val="00355AFF"/>
    <w:rsid w:val="00363F37"/>
    <w:rsid w:val="00365DAF"/>
    <w:rsid w:val="003803A5"/>
    <w:rsid w:val="00392E38"/>
    <w:rsid w:val="003943F5"/>
    <w:rsid w:val="003B0FDA"/>
    <w:rsid w:val="003B55AD"/>
    <w:rsid w:val="003C43AE"/>
    <w:rsid w:val="003C4DE3"/>
    <w:rsid w:val="003E4786"/>
    <w:rsid w:val="003E48C4"/>
    <w:rsid w:val="003F4F2E"/>
    <w:rsid w:val="003F7042"/>
    <w:rsid w:val="00402C43"/>
    <w:rsid w:val="00416E3E"/>
    <w:rsid w:val="004209A8"/>
    <w:rsid w:val="00431DF9"/>
    <w:rsid w:val="00434471"/>
    <w:rsid w:val="004348E6"/>
    <w:rsid w:val="00454699"/>
    <w:rsid w:val="00456E67"/>
    <w:rsid w:val="00457B96"/>
    <w:rsid w:val="00461364"/>
    <w:rsid w:val="004751E7"/>
    <w:rsid w:val="00477F5D"/>
    <w:rsid w:val="00485472"/>
    <w:rsid w:val="0048621E"/>
    <w:rsid w:val="004918A3"/>
    <w:rsid w:val="0049386B"/>
    <w:rsid w:val="004B771E"/>
    <w:rsid w:val="004C5E3E"/>
    <w:rsid w:val="004E0E50"/>
    <w:rsid w:val="004E130D"/>
    <w:rsid w:val="004F3B1A"/>
    <w:rsid w:val="004F658E"/>
    <w:rsid w:val="005006A8"/>
    <w:rsid w:val="005202E1"/>
    <w:rsid w:val="005352D7"/>
    <w:rsid w:val="00544B16"/>
    <w:rsid w:val="005473CC"/>
    <w:rsid w:val="00551CF4"/>
    <w:rsid w:val="00555118"/>
    <w:rsid w:val="00563431"/>
    <w:rsid w:val="00565D88"/>
    <w:rsid w:val="005711B5"/>
    <w:rsid w:val="00573FEB"/>
    <w:rsid w:val="00575D25"/>
    <w:rsid w:val="00580E1A"/>
    <w:rsid w:val="00583526"/>
    <w:rsid w:val="00585853"/>
    <w:rsid w:val="00585F4C"/>
    <w:rsid w:val="005864FF"/>
    <w:rsid w:val="00591FF2"/>
    <w:rsid w:val="00592CEC"/>
    <w:rsid w:val="00596B90"/>
    <w:rsid w:val="0059739E"/>
    <w:rsid w:val="005A0F62"/>
    <w:rsid w:val="005B2473"/>
    <w:rsid w:val="005B41B4"/>
    <w:rsid w:val="005C1E93"/>
    <w:rsid w:val="005C5504"/>
    <w:rsid w:val="005C568B"/>
    <w:rsid w:val="005C6A17"/>
    <w:rsid w:val="005E4DA3"/>
    <w:rsid w:val="005E5445"/>
    <w:rsid w:val="005E6207"/>
    <w:rsid w:val="005E7CB8"/>
    <w:rsid w:val="005F4C03"/>
    <w:rsid w:val="00601B5D"/>
    <w:rsid w:val="00607ED6"/>
    <w:rsid w:val="0061278B"/>
    <w:rsid w:val="00621774"/>
    <w:rsid w:val="00626F1A"/>
    <w:rsid w:val="00631059"/>
    <w:rsid w:val="00634EEB"/>
    <w:rsid w:val="0063697A"/>
    <w:rsid w:val="00641ABA"/>
    <w:rsid w:val="00647E09"/>
    <w:rsid w:val="006536FD"/>
    <w:rsid w:val="00660F1F"/>
    <w:rsid w:val="00662F6E"/>
    <w:rsid w:val="006647E5"/>
    <w:rsid w:val="006728A9"/>
    <w:rsid w:val="00675420"/>
    <w:rsid w:val="00675EF1"/>
    <w:rsid w:val="0067730B"/>
    <w:rsid w:val="00682809"/>
    <w:rsid w:val="00686643"/>
    <w:rsid w:val="0069353F"/>
    <w:rsid w:val="006B1F3F"/>
    <w:rsid w:val="006B3AF8"/>
    <w:rsid w:val="006B4600"/>
    <w:rsid w:val="006D2F5B"/>
    <w:rsid w:val="006F5F5E"/>
    <w:rsid w:val="0071058F"/>
    <w:rsid w:val="007119FE"/>
    <w:rsid w:val="00713C95"/>
    <w:rsid w:val="007153FB"/>
    <w:rsid w:val="007273D9"/>
    <w:rsid w:val="00732A19"/>
    <w:rsid w:val="007332B9"/>
    <w:rsid w:val="00733850"/>
    <w:rsid w:val="00733B1F"/>
    <w:rsid w:val="00734EEA"/>
    <w:rsid w:val="00737B6F"/>
    <w:rsid w:val="007405E9"/>
    <w:rsid w:val="00741D12"/>
    <w:rsid w:val="00744D30"/>
    <w:rsid w:val="00747F82"/>
    <w:rsid w:val="00760828"/>
    <w:rsid w:val="007612FF"/>
    <w:rsid w:val="00761C8F"/>
    <w:rsid w:val="00763F63"/>
    <w:rsid w:val="007642BD"/>
    <w:rsid w:val="0077477D"/>
    <w:rsid w:val="007774C7"/>
    <w:rsid w:val="00777F5F"/>
    <w:rsid w:val="00780833"/>
    <w:rsid w:val="007810C4"/>
    <w:rsid w:val="007822B2"/>
    <w:rsid w:val="007831B1"/>
    <w:rsid w:val="007846B5"/>
    <w:rsid w:val="007C3AD4"/>
    <w:rsid w:val="007E37FC"/>
    <w:rsid w:val="007E54E8"/>
    <w:rsid w:val="007F270A"/>
    <w:rsid w:val="007F61E6"/>
    <w:rsid w:val="007F7F8E"/>
    <w:rsid w:val="00803558"/>
    <w:rsid w:val="00807D94"/>
    <w:rsid w:val="008137E0"/>
    <w:rsid w:val="008139D9"/>
    <w:rsid w:val="00823286"/>
    <w:rsid w:val="00831FF4"/>
    <w:rsid w:val="00854624"/>
    <w:rsid w:val="00855452"/>
    <w:rsid w:val="0085676D"/>
    <w:rsid w:val="00860DA6"/>
    <w:rsid w:val="00874C98"/>
    <w:rsid w:val="008870B5"/>
    <w:rsid w:val="008922C9"/>
    <w:rsid w:val="008A251E"/>
    <w:rsid w:val="008A48FE"/>
    <w:rsid w:val="008A7C7B"/>
    <w:rsid w:val="008B26D1"/>
    <w:rsid w:val="008B7F07"/>
    <w:rsid w:val="008C280A"/>
    <w:rsid w:val="008D4BD4"/>
    <w:rsid w:val="008E0E8C"/>
    <w:rsid w:val="008E2C13"/>
    <w:rsid w:val="008E373C"/>
    <w:rsid w:val="008F1689"/>
    <w:rsid w:val="008F6FB1"/>
    <w:rsid w:val="008F7B80"/>
    <w:rsid w:val="009046C1"/>
    <w:rsid w:val="00907578"/>
    <w:rsid w:val="0091052A"/>
    <w:rsid w:val="00911B3D"/>
    <w:rsid w:val="0091543D"/>
    <w:rsid w:val="009212A0"/>
    <w:rsid w:val="009235ED"/>
    <w:rsid w:val="009246DE"/>
    <w:rsid w:val="00924CAF"/>
    <w:rsid w:val="00925C59"/>
    <w:rsid w:val="00930C3D"/>
    <w:rsid w:val="00955804"/>
    <w:rsid w:val="009734BA"/>
    <w:rsid w:val="00980756"/>
    <w:rsid w:val="009938DC"/>
    <w:rsid w:val="009C01B0"/>
    <w:rsid w:val="009C0985"/>
    <w:rsid w:val="009C548A"/>
    <w:rsid w:val="009C5C99"/>
    <w:rsid w:val="009C6829"/>
    <w:rsid w:val="009C7079"/>
    <w:rsid w:val="009D01DC"/>
    <w:rsid w:val="009D6377"/>
    <w:rsid w:val="009E20AB"/>
    <w:rsid w:val="009E3134"/>
    <w:rsid w:val="009E4B54"/>
    <w:rsid w:val="009E64A9"/>
    <w:rsid w:val="009E6D1D"/>
    <w:rsid w:val="009E75F0"/>
    <w:rsid w:val="009F67AF"/>
    <w:rsid w:val="00A04344"/>
    <w:rsid w:val="00A04AA8"/>
    <w:rsid w:val="00A104AF"/>
    <w:rsid w:val="00A11079"/>
    <w:rsid w:val="00A23423"/>
    <w:rsid w:val="00A2449D"/>
    <w:rsid w:val="00A2589D"/>
    <w:rsid w:val="00A45EF6"/>
    <w:rsid w:val="00A513ED"/>
    <w:rsid w:val="00A55A6F"/>
    <w:rsid w:val="00A63C3A"/>
    <w:rsid w:val="00A6786F"/>
    <w:rsid w:val="00A75EEE"/>
    <w:rsid w:val="00A77CC9"/>
    <w:rsid w:val="00A81A94"/>
    <w:rsid w:val="00A85713"/>
    <w:rsid w:val="00A85FB5"/>
    <w:rsid w:val="00A871D1"/>
    <w:rsid w:val="00A9200A"/>
    <w:rsid w:val="00A95A8E"/>
    <w:rsid w:val="00AA0B83"/>
    <w:rsid w:val="00AA2A3C"/>
    <w:rsid w:val="00AA321C"/>
    <w:rsid w:val="00AA5226"/>
    <w:rsid w:val="00AA73C8"/>
    <w:rsid w:val="00AB120C"/>
    <w:rsid w:val="00AB34D6"/>
    <w:rsid w:val="00AB5894"/>
    <w:rsid w:val="00AC25E0"/>
    <w:rsid w:val="00AC2B2B"/>
    <w:rsid w:val="00AC7BEA"/>
    <w:rsid w:val="00AE7FEF"/>
    <w:rsid w:val="00AF70DB"/>
    <w:rsid w:val="00AF7111"/>
    <w:rsid w:val="00B00918"/>
    <w:rsid w:val="00B00AEB"/>
    <w:rsid w:val="00B07605"/>
    <w:rsid w:val="00B12475"/>
    <w:rsid w:val="00B129C3"/>
    <w:rsid w:val="00B130B6"/>
    <w:rsid w:val="00B13206"/>
    <w:rsid w:val="00B21E53"/>
    <w:rsid w:val="00B247FD"/>
    <w:rsid w:val="00B3317D"/>
    <w:rsid w:val="00B331CA"/>
    <w:rsid w:val="00B43185"/>
    <w:rsid w:val="00B4440E"/>
    <w:rsid w:val="00B45EC5"/>
    <w:rsid w:val="00B50651"/>
    <w:rsid w:val="00B50D63"/>
    <w:rsid w:val="00B5261D"/>
    <w:rsid w:val="00B52AC3"/>
    <w:rsid w:val="00B5444A"/>
    <w:rsid w:val="00B57F9E"/>
    <w:rsid w:val="00B62C89"/>
    <w:rsid w:val="00B70549"/>
    <w:rsid w:val="00B869CF"/>
    <w:rsid w:val="00B91ED9"/>
    <w:rsid w:val="00B92614"/>
    <w:rsid w:val="00B93390"/>
    <w:rsid w:val="00B9678A"/>
    <w:rsid w:val="00BA12DA"/>
    <w:rsid w:val="00BA3B7B"/>
    <w:rsid w:val="00BA6813"/>
    <w:rsid w:val="00BA6F03"/>
    <w:rsid w:val="00BA7B5E"/>
    <w:rsid w:val="00BB2DC3"/>
    <w:rsid w:val="00BB5517"/>
    <w:rsid w:val="00BE7766"/>
    <w:rsid w:val="00BF1862"/>
    <w:rsid w:val="00BF7193"/>
    <w:rsid w:val="00C01E0A"/>
    <w:rsid w:val="00C0320F"/>
    <w:rsid w:val="00C16369"/>
    <w:rsid w:val="00C163F7"/>
    <w:rsid w:val="00C2290D"/>
    <w:rsid w:val="00C241FB"/>
    <w:rsid w:val="00C26B74"/>
    <w:rsid w:val="00C429ED"/>
    <w:rsid w:val="00C52F5A"/>
    <w:rsid w:val="00C55E8F"/>
    <w:rsid w:val="00C6066C"/>
    <w:rsid w:val="00C60A35"/>
    <w:rsid w:val="00C85B28"/>
    <w:rsid w:val="00C85C14"/>
    <w:rsid w:val="00CA030F"/>
    <w:rsid w:val="00CA2507"/>
    <w:rsid w:val="00CA76A9"/>
    <w:rsid w:val="00CB4A98"/>
    <w:rsid w:val="00CB633F"/>
    <w:rsid w:val="00CC31B3"/>
    <w:rsid w:val="00CC5C1E"/>
    <w:rsid w:val="00CC6093"/>
    <w:rsid w:val="00CC7EE1"/>
    <w:rsid w:val="00CD14E4"/>
    <w:rsid w:val="00CD314D"/>
    <w:rsid w:val="00CF1734"/>
    <w:rsid w:val="00CF21FF"/>
    <w:rsid w:val="00CF55A3"/>
    <w:rsid w:val="00CF773F"/>
    <w:rsid w:val="00D026CF"/>
    <w:rsid w:val="00D23049"/>
    <w:rsid w:val="00D401E0"/>
    <w:rsid w:val="00D4536A"/>
    <w:rsid w:val="00D605ED"/>
    <w:rsid w:val="00D63F32"/>
    <w:rsid w:val="00D73562"/>
    <w:rsid w:val="00D74442"/>
    <w:rsid w:val="00D74809"/>
    <w:rsid w:val="00D907FD"/>
    <w:rsid w:val="00DA17FE"/>
    <w:rsid w:val="00DA5ACF"/>
    <w:rsid w:val="00DA6A9D"/>
    <w:rsid w:val="00DA6FF6"/>
    <w:rsid w:val="00DB6CF4"/>
    <w:rsid w:val="00DC1659"/>
    <w:rsid w:val="00DC7DFC"/>
    <w:rsid w:val="00DD158F"/>
    <w:rsid w:val="00DD34C5"/>
    <w:rsid w:val="00DD7188"/>
    <w:rsid w:val="00DD7CCF"/>
    <w:rsid w:val="00DE4C2E"/>
    <w:rsid w:val="00DE4CC0"/>
    <w:rsid w:val="00DF3F82"/>
    <w:rsid w:val="00E07805"/>
    <w:rsid w:val="00E14231"/>
    <w:rsid w:val="00E303B6"/>
    <w:rsid w:val="00E35F7B"/>
    <w:rsid w:val="00E36232"/>
    <w:rsid w:val="00E46899"/>
    <w:rsid w:val="00E553AC"/>
    <w:rsid w:val="00E70AC5"/>
    <w:rsid w:val="00E72A4F"/>
    <w:rsid w:val="00E72B37"/>
    <w:rsid w:val="00E73FEB"/>
    <w:rsid w:val="00E75D3C"/>
    <w:rsid w:val="00E8443D"/>
    <w:rsid w:val="00E8473D"/>
    <w:rsid w:val="00E87DF2"/>
    <w:rsid w:val="00E9394D"/>
    <w:rsid w:val="00EA1506"/>
    <w:rsid w:val="00EB6D3C"/>
    <w:rsid w:val="00EC0D61"/>
    <w:rsid w:val="00EC36D8"/>
    <w:rsid w:val="00EC3724"/>
    <w:rsid w:val="00EC4AB9"/>
    <w:rsid w:val="00EC71CC"/>
    <w:rsid w:val="00ED53E0"/>
    <w:rsid w:val="00EE3E91"/>
    <w:rsid w:val="00EF0BC6"/>
    <w:rsid w:val="00EF77CB"/>
    <w:rsid w:val="00EF793F"/>
    <w:rsid w:val="00F04979"/>
    <w:rsid w:val="00F05EDE"/>
    <w:rsid w:val="00F13CA8"/>
    <w:rsid w:val="00F179F0"/>
    <w:rsid w:val="00F36681"/>
    <w:rsid w:val="00F4142F"/>
    <w:rsid w:val="00F506B8"/>
    <w:rsid w:val="00F6364C"/>
    <w:rsid w:val="00F71750"/>
    <w:rsid w:val="00F736F6"/>
    <w:rsid w:val="00F76C29"/>
    <w:rsid w:val="00F8208E"/>
    <w:rsid w:val="00F87512"/>
    <w:rsid w:val="00F956DE"/>
    <w:rsid w:val="00FA5BC0"/>
    <w:rsid w:val="00FB3735"/>
    <w:rsid w:val="00FC1B24"/>
    <w:rsid w:val="00FD1CA6"/>
    <w:rsid w:val="00FD2710"/>
    <w:rsid w:val="00FE1B8F"/>
    <w:rsid w:val="00FE1D01"/>
    <w:rsid w:val="00FF1ACE"/>
    <w:rsid w:val="00FF4F27"/>
    <w:rsid w:val="00FF5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A988E9"/>
  <w15:chartTrackingRefBased/>
  <w15:docId w15:val="{9E2E0263-AE26-486C-A940-42B7156E8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ind w:right="5"/>
      <w:jc w:val="center"/>
      <w:outlineLvl w:val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pPr>
      <w:ind w:right="5"/>
      <w:jc w:val="both"/>
    </w:pPr>
    <w:rPr>
      <w:rFonts w:ascii="Arial" w:hAnsi="Arial"/>
      <w:sz w:val="24"/>
    </w:rPr>
  </w:style>
  <w:style w:type="paragraph" w:styleId="BalloonText">
    <w:name w:val="Balloon Text"/>
    <w:basedOn w:val="Normal"/>
    <w:semiHidden/>
    <w:rsid w:val="00B70549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1D7515"/>
    <w:rPr>
      <w:rFonts w:ascii="Arial" w:hAnsi="Arial"/>
      <w:sz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2F408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F4083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styleId="PlaceholderText">
    <w:name w:val="Placeholder Text"/>
    <w:uiPriority w:val="99"/>
    <w:semiHidden/>
    <w:rsid w:val="00573FEB"/>
    <w:rPr>
      <w:color w:val="808080"/>
    </w:rPr>
  </w:style>
  <w:style w:type="character" w:styleId="Hyperlink">
    <w:name w:val="Hyperlink"/>
    <w:basedOn w:val="DefaultParagraphFont"/>
    <w:rsid w:val="008F16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68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F736F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36F6"/>
  </w:style>
  <w:style w:type="character" w:customStyle="1" w:styleId="CommentTextChar">
    <w:name w:val="Comment Text Char"/>
    <w:basedOn w:val="DefaultParagraphFont"/>
    <w:link w:val="CommentText"/>
    <w:rsid w:val="00F736F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736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736F6"/>
    <w:rPr>
      <w:b/>
      <w:bCs/>
      <w:lang w:eastAsia="en-US"/>
    </w:rPr>
  </w:style>
  <w:style w:type="paragraph" w:styleId="Revision">
    <w:name w:val="Revision"/>
    <w:hidden/>
    <w:uiPriority w:val="99"/>
    <w:semiHidden/>
    <w:rsid w:val="00A55A6F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.networ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treetworks@norfolk.gov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5029C-8F11-40C8-B281-BA44A09A3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377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Master Propose To Notice</vt:lpstr>
    </vt:vector>
  </TitlesOfParts>
  <Company>NCC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 Propose To Notice</dc:title>
  <dc:subject/>
  <dc:creator>Law &amp; Admin</dc:creator>
  <cp:keywords/>
  <cp:lastModifiedBy>Fabian Goldsborough-Myers</cp:lastModifiedBy>
  <cp:revision>8</cp:revision>
  <cp:lastPrinted>2012-06-07T08:15:00Z</cp:lastPrinted>
  <dcterms:created xsi:type="dcterms:W3CDTF">2024-06-13T13:21:00Z</dcterms:created>
  <dcterms:modified xsi:type="dcterms:W3CDTF">2024-06-20T08:44:00Z</dcterms:modified>
</cp:coreProperties>
</file>